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72" w:rsidRDefault="005C43BC">
      <w:pPr>
        <w:spacing w:before="16" w:after="4"/>
        <w:ind w:left="4147" w:right="3547"/>
        <w:textAlignment w:val="baseline"/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>
            <wp:extent cx="1515110" cy="115189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2069"/>
        <w:gridCol w:w="3970"/>
        <w:gridCol w:w="2798"/>
      </w:tblGrid>
      <w:tr w:rsidR="00B86C72">
        <w:trPr>
          <w:trHeight w:hRule="exact" w:val="538"/>
        </w:trPr>
        <w:tc>
          <w:tcPr>
            <w:tcW w:w="124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B86C72" w:rsidRDefault="005C43BC">
            <w:pPr>
              <w:spacing w:before="146" w:after="113" w:line="275" w:lineRule="exact"/>
              <w:ind w:left="24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Phone:</w:t>
            </w:r>
          </w:p>
        </w:tc>
        <w:tc>
          <w:tcPr>
            <w:tcW w:w="206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B86C72" w:rsidRDefault="005C43BC">
            <w:pPr>
              <w:spacing w:before="146" w:after="113" w:line="275" w:lineRule="exact"/>
              <w:ind w:left="135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02 6390 7100</w:t>
            </w:r>
          </w:p>
        </w:tc>
        <w:tc>
          <w:tcPr>
            <w:tcW w:w="397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B86C72" w:rsidRDefault="005C43BC">
            <w:pPr>
              <w:spacing w:line="26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THE GENERAL MANAGER </w:t>
            </w:r>
            <w:r>
              <w:rPr>
                <w:rFonts w:ascii="Arial" w:eastAsia="Arial" w:hAnsi="Arial"/>
                <w:color w:val="000000"/>
                <w:sz w:val="24"/>
              </w:rPr>
              <w:br/>
              <w:t>POST OFFICE BOX 17</w:t>
            </w:r>
          </w:p>
        </w:tc>
        <w:tc>
          <w:tcPr>
            <w:tcW w:w="279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B86C72" w:rsidRDefault="005C43BC">
            <w:pPr>
              <w:tabs>
                <w:tab w:val="left" w:pos="1512"/>
              </w:tabs>
              <w:spacing w:before="146" w:after="113" w:line="275" w:lineRule="exact"/>
              <w:ind w:left="148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Doc ID:</w:t>
            </w:r>
            <w:r>
              <w:rPr>
                <w:rFonts w:ascii="Arial" w:eastAsia="Arial" w:hAnsi="Arial"/>
                <w:color w:val="000000"/>
                <w:sz w:val="24"/>
              </w:rPr>
              <w:tab/>
              <w:t>1012728</w:t>
            </w:r>
          </w:p>
        </w:tc>
      </w:tr>
      <w:tr w:rsidR="00B86C72">
        <w:trPr>
          <w:trHeight w:hRule="exact" w:val="341"/>
        </w:trPr>
        <w:tc>
          <w:tcPr>
            <w:tcW w:w="124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B86C72" w:rsidRDefault="005C43BC">
            <w:pPr>
              <w:spacing w:after="36" w:line="275" w:lineRule="exact"/>
              <w:ind w:left="24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Fax:</w:t>
            </w:r>
          </w:p>
        </w:tc>
        <w:tc>
          <w:tcPr>
            <w:tcW w:w="206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B86C72" w:rsidRDefault="005C43BC">
            <w:pPr>
              <w:spacing w:after="36" w:line="275" w:lineRule="exact"/>
              <w:ind w:left="135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02 6392 3260</w:t>
            </w:r>
          </w:p>
        </w:tc>
        <w:tc>
          <w:tcPr>
            <w:tcW w:w="397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B86C72" w:rsidRDefault="005C43BC">
            <w:pPr>
              <w:spacing w:after="36" w:line="27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MOLONG 2866</w:t>
            </w:r>
          </w:p>
        </w:tc>
        <w:tc>
          <w:tcPr>
            <w:tcW w:w="279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B86C72" w:rsidRDefault="005C43BC">
            <w:pPr>
              <w:spacing w:after="36" w:line="275" w:lineRule="exact"/>
              <w:ind w:left="148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Your Ref:</w:t>
            </w:r>
          </w:p>
        </w:tc>
      </w:tr>
      <w:tr w:rsidR="00B86C72">
        <w:trPr>
          <w:trHeight w:hRule="exact" w:val="408"/>
        </w:trPr>
        <w:tc>
          <w:tcPr>
            <w:tcW w:w="124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B86C72" w:rsidRDefault="005C43BC">
            <w:pPr>
              <w:spacing w:before="74" w:after="54" w:line="275" w:lineRule="exact"/>
              <w:ind w:left="24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Contact:</w:t>
            </w:r>
          </w:p>
        </w:tc>
        <w:tc>
          <w:tcPr>
            <w:tcW w:w="206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B86C72" w:rsidRDefault="005C43BC">
            <w:pPr>
              <w:spacing w:before="96" w:after="55" w:line="252" w:lineRule="exact"/>
              <w:ind w:left="13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Engineering </w:t>
            </w:r>
            <w:proofErr w:type="spellStart"/>
            <w:r>
              <w:rPr>
                <w:rFonts w:ascii="Arial" w:eastAsia="Arial" w:hAnsi="Arial"/>
                <w:color w:val="000000"/>
              </w:rPr>
              <w:t>Dept</w:t>
            </w:r>
            <w:proofErr w:type="spellEnd"/>
          </w:p>
        </w:tc>
        <w:tc>
          <w:tcPr>
            <w:tcW w:w="397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B86C72" w:rsidRDefault="005C43BC">
            <w:pPr>
              <w:spacing w:before="96" w:after="55" w:line="25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Website: </w:t>
            </w:r>
            <w:hyperlink r:id="rId5">
              <w:r>
                <w:rPr>
                  <w:rFonts w:ascii="Arial" w:eastAsia="Arial" w:hAnsi="Arial"/>
                  <w:color w:val="0000FF"/>
                  <w:u w:val="single"/>
                </w:rPr>
                <w:t>www.cabonne.nsw.gov.au</w:t>
              </w:r>
            </w:hyperlink>
            <w:r>
              <w:rPr>
                <w:rFonts w:ascii="Arial" w:eastAsia="Arial" w:hAnsi="Arial"/>
                <w:color w:val="000000"/>
              </w:rPr>
              <w:t xml:space="preserve"> </w:t>
            </w:r>
          </w:p>
        </w:tc>
        <w:tc>
          <w:tcPr>
            <w:tcW w:w="279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B86C72" w:rsidRDefault="005C43BC">
            <w:pPr>
              <w:spacing w:before="74" w:after="54" w:line="275" w:lineRule="exact"/>
              <w:ind w:left="148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ABN: 41992 919 200</w:t>
            </w:r>
          </w:p>
        </w:tc>
      </w:tr>
      <w:tr w:rsidR="00B86C72">
        <w:trPr>
          <w:trHeight w:hRule="exact" w:val="396"/>
        </w:trPr>
        <w:tc>
          <w:tcPr>
            <w:tcW w:w="124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B86C72" w:rsidRDefault="005C43B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B86C72" w:rsidRDefault="005C43B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B86C72" w:rsidRDefault="00684A35">
            <w:pPr>
              <w:spacing w:before="87" w:after="45" w:line="25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hyperlink r:id="rId6">
              <w:r w:rsidR="005C43BC">
                <w:rPr>
                  <w:rFonts w:ascii="Arial" w:eastAsia="Arial" w:hAnsi="Arial"/>
                  <w:color w:val="0000FF"/>
                  <w:u w:val="single"/>
                </w:rPr>
                <w:t>Email: council@cabonne.nsw.gov.au</w:t>
              </w:r>
            </w:hyperlink>
            <w:r w:rsidR="005C43BC">
              <w:rPr>
                <w:rFonts w:ascii="Arial" w:eastAsia="Arial" w:hAnsi="Arial"/>
                <w:color w:val="000000"/>
              </w:rPr>
              <w:t xml:space="preserve"> </w:t>
            </w:r>
          </w:p>
        </w:tc>
        <w:tc>
          <w:tcPr>
            <w:tcW w:w="279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B86C72" w:rsidRDefault="005C43BC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:rsidR="00B86C72" w:rsidRDefault="00B86C72">
      <w:pPr>
        <w:spacing w:after="160" w:line="20" w:lineRule="exact"/>
      </w:pPr>
    </w:p>
    <w:p w:rsidR="00B86C72" w:rsidRDefault="00737B6D">
      <w:pPr>
        <w:spacing w:before="2" w:line="275" w:lineRule="exact"/>
        <w:ind w:left="1152"/>
        <w:textAlignment w:val="baseline"/>
        <w:rPr>
          <w:rFonts w:ascii="Arial" w:eastAsia="Arial" w:hAnsi="Arial"/>
          <w:color w:val="000000"/>
          <w:spacing w:val="-5"/>
          <w:sz w:val="24"/>
        </w:rPr>
      </w:pPr>
      <w:r>
        <w:rPr>
          <w:rFonts w:ascii="Arial" w:eastAsia="Arial" w:hAnsi="Arial"/>
          <w:color w:val="000000"/>
          <w:spacing w:val="-5"/>
          <w:sz w:val="24"/>
        </w:rPr>
        <w:t>18 June 2019</w:t>
      </w:r>
    </w:p>
    <w:p w:rsidR="00B86C72" w:rsidRDefault="005C43BC">
      <w:pPr>
        <w:spacing w:before="521" w:line="191" w:lineRule="exact"/>
        <w:ind w:left="1152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CONTRACT 1008628 – CONSTRUCTION OF TRUCK WASH FACILITY</w:t>
      </w:r>
    </w:p>
    <w:p w:rsidR="00B86C72" w:rsidRDefault="00737B6D">
      <w:pPr>
        <w:spacing w:line="454" w:lineRule="exact"/>
        <w:ind w:left="1152"/>
        <w:textAlignment w:val="baseline"/>
        <w:rPr>
          <w:rFonts w:eastAsia="Times New Roman"/>
          <w:b/>
          <w:color w:val="000000"/>
          <w:sz w:val="24"/>
          <w:u w:val="single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1185545</wp:posOffset>
                </wp:positionH>
                <wp:positionV relativeFrom="page">
                  <wp:posOffset>3749040</wp:posOffset>
                </wp:positionV>
                <wp:extent cx="496887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87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DE76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35pt,295.2pt" to="484.6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0JHQIAAEIEAAAOAAAAZHJzL2Uyb0RvYy54bWysU8GO2jAQvVfqP1i+QwgNLESEVZVAL7RF&#10;2u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" strokeweight="1.45pt">
                <w10:wrap anchorx="page" anchory="page"/>
              </v:line>
            </w:pict>
          </mc:Fallback>
        </mc:AlternateContent>
      </w:r>
      <w:r w:rsidR="005C43BC">
        <w:rPr>
          <w:rFonts w:eastAsia="Times New Roman"/>
          <w:b/>
          <w:color w:val="000000"/>
          <w:sz w:val="24"/>
          <w:u w:val="single"/>
        </w:rPr>
        <w:t xml:space="preserve">MOLONG NSW 2866  </w:t>
      </w:r>
      <w:r w:rsidR="005C43BC">
        <w:rPr>
          <w:rFonts w:eastAsia="Times New Roman"/>
          <w:b/>
          <w:color w:val="000000"/>
          <w:sz w:val="24"/>
          <w:u w:val="single"/>
        </w:rPr>
        <w:br/>
        <w:t xml:space="preserve">ADDENDUM </w:t>
      </w:r>
      <w:r>
        <w:rPr>
          <w:rFonts w:eastAsia="Times New Roman"/>
          <w:b/>
          <w:color w:val="000000"/>
          <w:sz w:val="24"/>
          <w:u w:val="single"/>
        </w:rPr>
        <w:t>TWO</w:t>
      </w:r>
    </w:p>
    <w:p w:rsidR="00B86C72" w:rsidRDefault="005C43BC">
      <w:pPr>
        <w:spacing w:before="274" w:line="274" w:lineRule="exact"/>
        <w:ind w:left="1152" w:right="79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Please note that Council has extended the closing date for the above Contract. It will now close </w:t>
      </w:r>
      <w:r>
        <w:rPr>
          <w:rFonts w:eastAsia="Times New Roman"/>
          <w:b/>
          <w:color w:val="000000"/>
          <w:sz w:val="24"/>
        </w:rPr>
        <w:t xml:space="preserve">WEDNESDAY </w:t>
      </w:r>
      <w:r w:rsidR="00737B6D">
        <w:rPr>
          <w:rFonts w:eastAsia="Times New Roman"/>
          <w:b/>
          <w:color w:val="000000"/>
          <w:sz w:val="24"/>
        </w:rPr>
        <w:t>31 JULY</w:t>
      </w:r>
      <w:r>
        <w:rPr>
          <w:rFonts w:eastAsia="Times New Roman"/>
          <w:b/>
          <w:color w:val="000000"/>
          <w:sz w:val="24"/>
        </w:rPr>
        <w:t xml:space="preserve"> 2019 at 12noon.</w:t>
      </w:r>
    </w:p>
    <w:p w:rsidR="00B86C72" w:rsidRDefault="005C43BC">
      <w:pPr>
        <w:spacing w:before="274" w:line="278" w:lineRule="exact"/>
        <w:ind w:left="1152" w:right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Council needs to review the design of the truck wash facility. Council will upload the revised design as soon as it becomes available.</w:t>
      </w:r>
    </w:p>
    <w:p w:rsidR="00B86C72" w:rsidRDefault="005C43BC">
      <w:pPr>
        <w:spacing w:before="278" w:line="274" w:lineRule="exact"/>
        <w:ind w:left="115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We </w:t>
      </w:r>
      <w:proofErr w:type="spellStart"/>
      <w:r>
        <w:rPr>
          <w:rFonts w:eastAsia="Times New Roman"/>
          <w:color w:val="000000"/>
          <w:sz w:val="24"/>
        </w:rPr>
        <w:t>apologise</w:t>
      </w:r>
      <w:proofErr w:type="spellEnd"/>
      <w:r>
        <w:rPr>
          <w:rFonts w:eastAsia="Times New Roman"/>
          <w:color w:val="000000"/>
          <w:sz w:val="24"/>
        </w:rPr>
        <w:t xml:space="preserve"> for any inconvenience.</w:t>
      </w:r>
    </w:p>
    <w:p w:rsidR="00B86C72" w:rsidRDefault="005C43BC">
      <w:pPr>
        <w:spacing w:before="278" w:line="274" w:lineRule="exact"/>
        <w:ind w:left="1152" w:right="1584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If you have any queries regarding this, please contact Council’s Engineering Department on 02 6390 7100.</w:t>
      </w:r>
    </w:p>
    <w:sectPr w:rsidR="00B86C72">
      <w:pgSz w:w="11904" w:h="16824"/>
      <w:pgMar w:top="1160" w:right="1104" w:bottom="662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72"/>
    <w:rsid w:val="005C43BC"/>
    <w:rsid w:val="00684A35"/>
    <w:rsid w:val="00737B6D"/>
    <w:rsid w:val="00B8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EE0E8-876E-4068-B6BA-C9996DA0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uncil@cabonne.nsw.gov.au" TargetMode="External"/><Relationship Id="rId5" Type="http://schemas.openxmlformats.org/officeDocument/2006/relationships/hyperlink" Target="http://www.cabonne.nsw.gov.a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Nyssa Smith</dc:creator>
  <cp:lastModifiedBy>Dale Jones</cp:lastModifiedBy>
  <cp:revision>2</cp:revision>
  <cp:lastPrinted>2019-06-18T02:25:00Z</cp:lastPrinted>
  <dcterms:created xsi:type="dcterms:W3CDTF">2019-06-18T04:21:00Z</dcterms:created>
  <dcterms:modified xsi:type="dcterms:W3CDTF">2019-06-18T04:21:00Z</dcterms:modified>
</cp:coreProperties>
</file>